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289F" w:rsidRDefault="000A289F" w:rsidP="000A289F">
      <w:bookmarkStart w:id="0" w:name="_GoBack"/>
      <w:r>
        <w:t>Here are the minutes from the November 3rd meeting of the Tatnuck Brook Watershed Association: </w:t>
      </w:r>
    </w:p>
    <w:bookmarkEnd w:id="0"/>
    <w:p w:rsidR="000A289F" w:rsidRDefault="000A289F" w:rsidP="000A289F">
      <w:pPr>
        <w:numPr>
          <w:ilvl w:val="0"/>
          <w:numId w:val="1"/>
        </w:numPr>
        <w:spacing w:before="100" w:beforeAutospacing="1" w:after="100" w:afterAutospacing="1"/>
        <w:ind w:left="945"/>
      </w:pPr>
      <w:r>
        <w:t xml:space="preserve">WSU Environmental Science students working with Professor Diana Sharpe gave presentations on the research they conducted over the summer.  Zoe </w:t>
      </w:r>
      <w:proofErr w:type="spellStart"/>
      <w:r>
        <w:t>Krouner</w:t>
      </w:r>
      <w:proofErr w:type="spellEnd"/>
      <w:r>
        <w:t> presented the preliminary results of her research regarding the biodiversity of the macro-invertebrates of Patch Reservoir.  The research of Cori Malmquist</w:t>
      </w:r>
      <w:r>
        <w:rPr>
          <w:b/>
          <w:bCs/>
        </w:rPr>
        <w:t> </w:t>
      </w:r>
      <w:r>
        <w:t>focused on Tatnuck Brook. These data provide a snapshot of the current diversity and will also be useful for future long-term monitoring of the ecological health of the watershed.</w:t>
      </w:r>
    </w:p>
    <w:p w:rsidR="000A289F" w:rsidRDefault="000A289F" w:rsidP="000A289F">
      <w:pPr>
        <w:numPr>
          <w:ilvl w:val="0"/>
          <w:numId w:val="1"/>
        </w:numPr>
        <w:spacing w:before="100" w:beforeAutospacing="1" w:after="100" w:afterAutospacing="1"/>
        <w:ind w:left="945"/>
      </w:pPr>
      <w:r>
        <w:t xml:space="preserve">Jacquelyn </w:t>
      </w:r>
      <w:proofErr w:type="spellStart"/>
      <w:r>
        <w:t>Burmeister</w:t>
      </w:r>
      <w:proofErr w:type="spellEnd"/>
      <w:r>
        <w:t xml:space="preserve"> provided a water quality update from the samples that were collected in October. The sampling has now ended and will resume in the spring.  </w:t>
      </w:r>
    </w:p>
    <w:p w:rsidR="000A289F" w:rsidRDefault="000A289F" w:rsidP="000A289F">
      <w:pPr>
        <w:numPr>
          <w:ilvl w:val="0"/>
          <w:numId w:val="1"/>
        </w:numPr>
        <w:spacing w:before="100" w:beforeAutospacing="1" w:after="100" w:afterAutospacing="1"/>
        <w:ind w:left="945"/>
      </w:pPr>
      <w:r>
        <w:t>The Friends of Patch Reservoir reported on the trash cleanup that was organized in October. Many students from WSU participated.</w:t>
      </w:r>
    </w:p>
    <w:p w:rsidR="000A289F" w:rsidRDefault="000A289F" w:rsidP="000A289F">
      <w:pPr>
        <w:numPr>
          <w:ilvl w:val="0"/>
          <w:numId w:val="1"/>
        </w:numPr>
        <w:spacing w:before="100" w:beforeAutospacing="1" w:after="100" w:afterAutospacing="1"/>
        <w:ind w:left="945"/>
      </w:pPr>
      <w:r>
        <w:t xml:space="preserve">Stephanie </w:t>
      </w:r>
      <w:proofErr w:type="spellStart"/>
      <w:r>
        <w:t>Covino</w:t>
      </w:r>
      <w:proofErr w:type="spellEnd"/>
      <w:r>
        <w:t>, who formerly worked for the City of Worcester, provided an overview of her new role as Program Manager/Research Scientist for the Blackstone Watershed Collaborative which is housed at the George Perkins Marsh Institute at Clark University. The Collaborative is focused on ensuring a healthier and more resilient Blackstone River Watershed which includes the Tatnuck Brook Watershed. Information about the Collaborative can be found at </w:t>
      </w:r>
      <w:hyperlink r:id="rId5" w:history="1">
        <w:r>
          <w:rPr>
            <w:rStyle w:val="Hyperlink"/>
          </w:rPr>
          <w:t>www.blackstone collaborative.org</w:t>
        </w:r>
      </w:hyperlink>
      <w:r>
        <w:t>. Anyone interested in getting involved can contact Stephanie directly at</w:t>
      </w:r>
      <w:proofErr w:type="gramStart"/>
      <w:r>
        <w:t xml:space="preserve">  </w:t>
      </w:r>
      <w:proofErr w:type="gramEnd"/>
      <w:hyperlink r:id="rId6" w:tgtFrame="_blank" w:history="1">
        <w:r>
          <w:rPr>
            <w:rStyle w:val="Hyperlink"/>
            <w:color w:val="0563C1"/>
          </w:rPr>
          <w:t>scovino@clarku.edu</w:t>
        </w:r>
      </w:hyperlink>
      <w:r>
        <w:t>.</w:t>
      </w:r>
    </w:p>
    <w:p w:rsidR="000A289F" w:rsidRDefault="000A289F" w:rsidP="000A289F">
      <w:pPr>
        <w:numPr>
          <w:ilvl w:val="0"/>
          <w:numId w:val="1"/>
        </w:numPr>
        <w:spacing w:before="100" w:beforeAutospacing="1" w:after="100" w:afterAutospacing="1"/>
        <w:ind w:left="945"/>
      </w:pPr>
      <w:r>
        <w:t>Ed McKeon shared some photos of the construction work at the Coes Reservoir boardwalk project. It's slated to be completed by June of 2022.</w:t>
      </w:r>
    </w:p>
    <w:p w:rsidR="000A289F" w:rsidRDefault="000A289F" w:rsidP="000A289F">
      <w:r>
        <w:t xml:space="preserve">The next meeting of the TBWA will be held on </w:t>
      </w:r>
      <w:r>
        <w:rPr>
          <w:b/>
          <w:bCs/>
        </w:rPr>
        <w:t>Wednesday, December 1st at 6:30pm</w:t>
      </w:r>
      <w:r>
        <w:t>.  The meeting will be held in person at Worcester State University in the </w:t>
      </w:r>
      <w:r>
        <w:rPr>
          <w:b/>
          <w:bCs/>
        </w:rPr>
        <w:t>Ghosh Science and Technology Center</w:t>
      </w:r>
      <w:r>
        <w:t> </w:t>
      </w:r>
      <w:r>
        <w:rPr>
          <w:b/>
          <w:bCs/>
        </w:rPr>
        <w:t>Room 402B</w:t>
      </w:r>
      <w:r>
        <w:t xml:space="preserve"> as well as </w:t>
      </w:r>
      <w:r>
        <w:rPr>
          <w:b/>
          <w:bCs/>
        </w:rPr>
        <w:t>via Zoom</w:t>
      </w:r>
      <w:r>
        <w:t>.  Details about parking as well as the link to the Zoom meeting will be provided a few days in advance of the meeting.</w:t>
      </w:r>
    </w:p>
    <w:p w:rsidR="000A289F" w:rsidRDefault="000A289F" w:rsidP="000A289F">
      <w:r>
        <w:t xml:space="preserve">Thanks, Mary Beth </w:t>
      </w:r>
      <w:proofErr w:type="spellStart"/>
      <w:r>
        <w:t>Harrity</w:t>
      </w:r>
      <w:proofErr w:type="spellEnd"/>
    </w:p>
    <w:p w:rsidR="000A289F" w:rsidRDefault="000A289F" w:rsidP="000A289F">
      <w:r>
        <w:t>Secretary, TBWA</w:t>
      </w:r>
    </w:p>
    <w:p w:rsidR="009D6EFA" w:rsidRDefault="009D6EFA"/>
    <w:sectPr w:rsidR="009D6E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2172495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289F"/>
    <w:rsid w:val="000A289F"/>
    <w:rsid w:val="009D6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F28254C-8A92-4755-900B-250D7B23A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289F"/>
    <w:pPr>
      <w:spacing w:after="0" w:line="240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A289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259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covino@clarku.edu" TargetMode="External"/><Relationship Id="rId5" Type="http://schemas.openxmlformats.org/officeDocument/2006/relationships/hyperlink" Target="http://www.blackstonecollaborative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311</Words>
  <Characters>1773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 Austin</dc:creator>
  <cp:keywords/>
  <dc:description/>
  <cp:lastModifiedBy>Patricia Austin</cp:lastModifiedBy>
  <cp:revision>1</cp:revision>
  <dcterms:created xsi:type="dcterms:W3CDTF">2021-11-29T16:55:00Z</dcterms:created>
  <dcterms:modified xsi:type="dcterms:W3CDTF">2021-11-29T16:56:00Z</dcterms:modified>
</cp:coreProperties>
</file>