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18CB" w:rsidRPr="00AD18CB" w:rsidRDefault="00AD18CB" w:rsidP="00AD18CB">
      <w:pPr>
        <w:numPr>
          <w:ilvl w:val="0"/>
          <w:numId w:val="1"/>
        </w:numPr>
        <w:spacing w:before="100" w:beforeAutospacing="1" w:after="100" w:afterAutospacing="1" w:line="240" w:lineRule="auto"/>
        <w:rPr>
          <w:rFonts w:ascii="Calibri" w:eastAsia="Times New Roman" w:hAnsi="Calibri" w:cs="Times New Roman"/>
        </w:rPr>
      </w:pPr>
      <w:bookmarkStart w:id="0" w:name="_GoBack"/>
      <w:bookmarkEnd w:id="0"/>
      <w:r w:rsidRPr="00AD18CB">
        <w:rPr>
          <w:rFonts w:ascii="Times New Roman" w:eastAsia="Times New Roman" w:hAnsi="Times New Roman" w:cs="Times New Roman"/>
          <w:sz w:val="24"/>
          <w:szCs w:val="24"/>
        </w:rPr>
        <w:t xml:space="preserve">Now that water testing has concluded for the year, Jacquelyn </w:t>
      </w:r>
      <w:proofErr w:type="spellStart"/>
      <w:r w:rsidRPr="00AD18CB">
        <w:rPr>
          <w:rFonts w:ascii="Times New Roman" w:eastAsia="Times New Roman" w:hAnsi="Times New Roman" w:cs="Times New Roman"/>
          <w:sz w:val="24"/>
          <w:szCs w:val="24"/>
        </w:rPr>
        <w:t>Burmeister</w:t>
      </w:r>
      <w:proofErr w:type="spellEnd"/>
      <w:r w:rsidRPr="00AD18CB">
        <w:rPr>
          <w:rFonts w:ascii="Times New Roman" w:eastAsia="Times New Roman" w:hAnsi="Times New Roman" w:cs="Times New Roman"/>
          <w:sz w:val="24"/>
          <w:szCs w:val="24"/>
        </w:rPr>
        <w:t xml:space="preserve"> is going through the data that she collected over the summer to compare it to previous years. She is working on her "State of the Lakes" presentation which will have to be presented virtually. Details about the format and timing will be forthcoming.</w:t>
      </w:r>
    </w:p>
    <w:p w:rsidR="00AD18CB" w:rsidRPr="00AD18CB" w:rsidRDefault="00AD18CB" w:rsidP="00AD18CB">
      <w:pPr>
        <w:numPr>
          <w:ilvl w:val="0"/>
          <w:numId w:val="1"/>
        </w:numPr>
        <w:spacing w:before="100" w:beforeAutospacing="1" w:after="100" w:afterAutospacing="1" w:line="240" w:lineRule="auto"/>
        <w:rPr>
          <w:rFonts w:ascii="Calibri" w:eastAsia="Times New Roman" w:hAnsi="Calibri" w:cs="Times New Roman"/>
        </w:rPr>
      </w:pPr>
      <w:r w:rsidRPr="00AD18CB">
        <w:rPr>
          <w:rFonts w:ascii="Times New Roman" w:eastAsia="Times New Roman" w:hAnsi="Times New Roman" w:cs="Times New Roman"/>
          <w:sz w:val="24"/>
          <w:szCs w:val="24"/>
        </w:rPr>
        <w:t xml:space="preserve">We discussed the Angler Event Series which is being planned by Jacquelyn and members from Indian Lake, </w:t>
      </w:r>
      <w:proofErr w:type="spellStart"/>
      <w:r w:rsidRPr="00AD18CB">
        <w:rPr>
          <w:rFonts w:ascii="Times New Roman" w:eastAsia="Times New Roman" w:hAnsi="Times New Roman" w:cs="Times New Roman"/>
          <w:sz w:val="24"/>
          <w:szCs w:val="24"/>
        </w:rPr>
        <w:t>Quinsig</w:t>
      </w:r>
      <w:proofErr w:type="spellEnd"/>
      <w:r w:rsidRPr="00AD18CB">
        <w:rPr>
          <w:rFonts w:ascii="Times New Roman" w:eastAsia="Times New Roman" w:hAnsi="Times New Roman" w:cs="Times New Roman"/>
          <w:sz w:val="24"/>
          <w:szCs w:val="24"/>
        </w:rPr>
        <w:t xml:space="preserve"> and Tatnuck Brook Watershed Associations. Due to COVID-19 restrictions, we may need to plan separate virtual and in-person events. Jim Legacy from the Mass Division of Fish and Wildlife attended our meeting and provided information on the types of events they could assist with. </w:t>
      </w:r>
    </w:p>
    <w:p w:rsidR="001150A5" w:rsidRDefault="00AD18CB" w:rsidP="00AD18CB">
      <w:pPr>
        <w:pStyle w:val="ListParagraph"/>
        <w:numPr>
          <w:ilvl w:val="0"/>
          <w:numId w:val="1"/>
        </w:numPr>
      </w:pPr>
      <w:r w:rsidRPr="00AD18CB">
        <w:rPr>
          <w:rFonts w:ascii="Times New Roman" w:eastAsia="Times New Roman" w:hAnsi="Times New Roman" w:cs="Times New Roman"/>
          <w:sz w:val="24"/>
          <w:szCs w:val="24"/>
        </w:rPr>
        <w:t xml:space="preserve">Ed McKeon provided an update on concerns related to the Coes Reservoir boardwalk project which will eliminate the Hillside Beach. The City Manager will provide a response at an upcoming City Council meeting. Members of TBWA expressed support for improving access for local residents to the </w:t>
      </w:r>
      <w:proofErr w:type="spellStart"/>
      <w:r w:rsidRPr="00AD18CB">
        <w:rPr>
          <w:rFonts w:ascii="Times New Roman" w:eastAsia="Times New Roman" w:hAnsi="Times New Roman" w:cs="Times New Roman"/>
          <w:sz w:val="24"/>
          <w:szCs w:val="24"/>
        </w:rPr>
        <w:t>Binienda</w:t>
      </w:r>
      <w:proofErr w:type="spellEnd"/>
      <w:r w:rsidRPr="00AD18CB">
        <w:rPr>
          <w:rFonts w:ascii="Times New Roman" w:eastAsia="Times New Roman" w:hAnsi="Times New Roman" w:cs="Times New Roman"/>
          <w:sz w:val="24"/>
          <w:szCs w:val="24"/>
        </w:rPr>
        <w:t xml:space="preserve"> Beach, playground and Stearns Tavern by unlocking the gate at the Lakeside Apartment complex. It was noted that the City has received a grant for ~$400k to add a canoe/kayak launch on Mill Street</w:t>
      </w:r>
    </w:p>
    <w:sectPr w:rsidR="001150A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4822E43"/>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18CB"/>
    <w:rsid w:val="001150A5"/>
    <w:rsid w:val="00AD18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1D52936-1FD8-4809-9C11-1DECF665B1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D18C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3510344">
      <w:bodyDiv w:val="1"/>
      <w:marLeft w:val="0"/>
      <w:marRight w:val="0"/>
      <w:marTop w:val="0"/>
      <w:marBottom w:val="0"/>
      <w:divBdr>
        <w:top w:val="none" w:sz="0" w:space="0" w:color="auto"/>
        <w:left w:val="none" w:sz="0" w:space="0" w:color="auto"/>
        <w:bottom w:val="none" w:sz="0" w:space="0" w:color="auto"/>
        <w:right w:val="none" w:sz="0" w:space="0" w:color="auto"/>
      </w:divBdr>
    </w:div>
    <w:div w:id="1189296728">
      <w:bodyDiv w:val="1"/>
      <w:marLeft w:val="0"/>
      <w:marRight w:val="0"/>
      <w:marTop w:val="0"/>
      <w:marBottom w:val="0"/>
      <w:divBdr>
        <w:top w:val="none" w:sz="0" w:space="0" w:color="auto"/>
        <w:left w:val="none" w:sz="0" w:space="0" w:color="auto"/>
        <w:bottom w:val="none" w:sz="0" w:space="0" w:color="auto"/>
        <w:right w:val="none" w:sz="0" w:space="0" w:color="auto"/>
      </w:divBdr>
    </w:div>
    <w:div w:id="1482648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180</Words>
  <Characters>1028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 Austin</dc:creator>
  <cp:keywords/>
  <dc:description/>
  <cp:lastModifiedBy>Patricia Austin</cp:lastModifiedBy>
  <cp:revision>1</cp:revision>
  <dcterms:created xsi:type="dcterms:W3CDTF">2021-01-06T18:34:00Z</dcterms:created>
  <dcterms:modified xsi:type="dcterms:W3CDTF">2021-01-06T18:37:00Z</dcterms:modified>
</cp:coreProperties>
</file>